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E39B" w14:textId="77777777" w:rsidR="00344025" w:rsidRDefault="00344025" w:rsidP="00344025"/>
    <w:p w14:paraId="71AEB721" w14:textId="77777777" w:rsidR="00344025" w:rsidRDefault="00344025" w:rsidP="00344025"/>
    <w:p w14:paraId="56B456B6" w14:textId="77777777" w:rsidR="00344025" w:rsidRDefault="00344025" w:rsidP="00344025">
      <w:pPr>
        <w:rPr>
          <w:b/>
          <w:sz w:val="28"/>
          <w:szCs w:val="28"/>
        </w:rPr>
      </w:pPr>
      <w:r w:rsidRPr="00CF3438">
        <w:rPr>
          <w:noProof/>
          <w:lang w:eastAsia="en-IE"/>
        </w:rPr>
        <w:drawing>
          <wp:anchor distT="0" distB="0" distL="114300" distR="114300" simplePos="0" relativeHeight="251659264" behindDoc="1" locked="0" layoutInCell="1" allowOverlap="1" wp14:anchorId="5017BB68" wp14:editId="397D6C2F">
            <wp:simplePos x="0" y="0"/>
            <wp:positionH relativeFrom="column">
              <wp:posOffset>237490</wp:posOffset>
            </wp:positionH>
            <wp:positionV relativeFrom="paragraph">
              <wp:posOffset>-168910</wp:posOffset>
            </wp:positionV>
            <wp:extent cx="1701800" cy="793115"/>
            <wp:effectExtent l="19050" t="0" r="0" b="0"/>
            <wp:wrapTight wrapText="bothSides">
              <wp:wrapPolygon edited="0">
                <wp:start x="-242" y="0"/>
                <wp:lineTo x="-242" y="21271"/>
                <wp:lineTo x="21519" y="21271"/>
                <wp:lineTo x="21519" y="0"/>
                <wp:lineTo x="-242" y="0"/>
              </wp:wrapPolygon>
            </wp:wrapTight>
            <wp:docPr id="2" name="Picture 2" descr="tusla_logo_strap_left_ali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usla_logo_strap_left_alige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01800" cy="793115"/>
                    </a:xfrm>
                    <a:prstGeom prst="rect">
                      <a:avLst/>
                    </a:prstGeom>
                    <a:noFill/>
                    <a:ln>
                      <a:noFill/>
                    </a:ln>
                  </pic:spPr>
                </pic:pic>
              </a:graphicData>
            </a:graphic>
          </wp:anchor>
        </w:drawing>
      </w:r>
    </w:p>
    <w:p w14:paraId="5F6F6958" w14:textId="77777777" w:rsidR="00344025" w:rsidRDefault="00344025" w:rsidP="00344025">
      <w:pPr>
        <w:jc w:val="center"/>
        <w:rPr>
          <w:b/>
          <w:sz w:val="28"/>
          <w:szCs w:val="28"/>
        </w:rPr>
      </w:pPr>
    </w:p>
    <w:p w14:paraId="50293E04" w14:textId="77777777" w:rsidR="00344025" w:rsidRPr="00B7495B" w:rsidRDefault="00344025" w:rsidP="00344025">
      <w:pPr>
        <w:jc w:val="center"/>
        <w:rPr>
          <w:b/>
          <w:sz w:val="28"/>
          <w:szCs w:val="28"/>
        </w:rPr>
      </w:pPr>
      <w:r>
        <w:rPr>
          <w:b/>
          <w:sz w:val="28"/>
          <w:szCs w:val="28"/>
        </w:rPr>
        <w:t xml:space="preserve">Ethically Approved Research - </w:t>
      </w:r>
      <w:r w:rsidRPr="00B7495B">
        <w:rPr>
          <w:b/>
          <w:sz w:val="28"/>
          <w:szCs w:val="28"/>
        </w:rPr>
        <w:t>Summary Report</w:t>
      </w:r>
    </w:p>
    <w:p w14:paraId="593D129E" w14:textId="77777777" w:rsidR="00344025" w:rsidRDefault="00344025" w:rsidP="00344025">
      <w:pPr>
        <w:rPr>
          <w:sz w:val="28"/>
          <w:szCs w:val="28"/>
        </w:rPr>
      </w:pPr>
      <w:r>
        <w:rPr>
          <w:sz w:val="28"/>
          <w:szCs w:val="28"/>
        </w:rPr>
        <w:t xml:space="preserve">This is a Summary Report provided by the researcher to Tusla, Child and Family Agency. The study pertaining to this report was approved by the National Research Office, Research Ethics Review Group. This report will be stored within the Tusla Research Register which will be accessed by National Research Office staff. Please indicate </w:t>
      </w:r>
      <w:proofErr w:type="gramStart"/>
      <w:r>
        <w:rPr>
          <w:sz w:val="28"/>
          <w:szCs w:val="28"/>
        </w:rPr>
        <w:t>whether or not</w:t>
      </w:r>
      <w:proofErr w:type="gramEnd"/>
      <w:r>
        <w:rPr>
          <w:sz w:val="28"/>
          <w:szCs w:val="28"/>
        </w:rPr>
        <w:t xml:space="preserve"> you give permission for your report to be made available to other staff of the Child and Family Agency and the wider public on the Research Register within the electronic Tusla Research Centre </w:t>
      </w:r>
      <w:r w:rsidRPr="00044CFB">
        <w:rPr>
          <w:sz w:val="28"/>
          <w:szCs w:val="28"/>
        </w:rPr>
        <w:t>(on the Tusla Child and Family Agency website)</w:t>
      </w:r>
      <w:r>
        <w:rPr>
          <w:sz w:val="28"/>
          <w:szCs w:val="28"/>
        </w:rPr>
        <w:t xml:space="preserve">. </w:t>
      </w:r>
    </w:p>
    <w:p w14:paraId="17001835" w14:textId="77777777" w:rsidR="00344025" w:rsidRDefault="00344025" w:rsidP="00344025">
      <w:pPr>
        <w:rPr>
          <w:sz w:val="28"/>
          <w:szCs w:val="28"/>
        </w:rPr>
      </w:pPr>
      <w:r>
        <w:rPr>
          <w:sz w:val="28"/>
          <w:szCs w:val="28"/>
        </w:rPr>
        <w:t xml:space="preserve">When completing this Summary Report, please adhere to the headings provided. Research studies vary in size; </w:t>
      </w:r>
      <w:proofErr w:type="gramStart"/>
      <w:r>
        <w:rPr>
          <w:sz w:val="28"/>
          <w:szCs w:val="28"/>
        </w:rPr>
        <w:t>however</w:t>
      </w:r>
      <w:proofErr w:type="gramEnd"/>
      <w:r>
        <w:rPr>
          <w:sz w:val="28"/>
          <w:szCs w:val="28"/>
        </w:rPr>
        <w:t xml:space="preserve"> the completion of this report should not exceed 3,000 words. Please complete, </w:t>
      </w:r>
      <w:proofErr w:type="gramStart"/>
      <w:r>
        <w:rPr>
          <w:sz w:val="28"/>
          <w:szCs w:val="28"/>
        </w:rPr>
        <w:t>sign</w:t>
      </w:r>
      <w:proofErr w:type="gramEnd"/>
      <w:r>
        <w:rPr>
          <w:sz w:val="28"/>
          <w:szCs w:val="28"/>
        </w:rPr>
        <w:t xml:space="preserve"> and return to </w:t>
      </w:r>
      <w:hyperlink r:id="rId5" w:history="1">
        <w:r w:rsidRPr="00280C88">
          <w:rPr>
            <w:rStyle w:val="Hyperlink"/>
            <w:sz w:val="28"/>
            <w:szCs w:val="28"/>
          </w:rPr>
          <w:t>recadmin@tusla.ie</w:t>
        </w:r>
      </w:hyperlink>
      <w:r>
        <w:rPr>
          <w:sz w:val="28"/>
          <w:szCs w:val="28"/>
        </w:rPr>
        <w:t xml:space="preserve"> </w:t>
      </w:r>
    </w:p>
    <w:p w14:paraId="79AD76CD" w14:textId="77777777" w:rsidR="00344025" w:rsidRDefault="00344025" w:rsidP="00344025">
      <w:pPr>
        <w:rPr>
          <w:sz w:val="28"/>
          <w:szCs w:val="28"/>
        </w:rPr>
      </w:pPr>
    </w:p>
    <w:tbl>
      <w:tblPr>
        <w:tblStyle w:val="TableGrid"/>
        <w:tblW w:w="0" w:type="auto"/>
        <w:tblLook w:val="04A0" w:firstRow="1" w:lastRow="0" w:firstColumn="1" w:lastColumn="0" w:noHBand="0" w:noVBand="1"/>
      </w:tblPr>
      <w:tblGrid>
        <w:gridCol w:w="2510"/>
        <w:gridCol w:w="6506"/>
      </w:tblGrid>
      <w:tr w:rsidR="00344025" w14:paraId="25272F25" w14:textId="77777777" w:rsidTr="00D645D8">
        <w:tc>
          <w:tcPr>
            <w:tcW w:w="4621" w:type="dxa"/>
          </w:tcPr>
          <w:p w14:paraId="0EB3969A" w14:textId="77777777" w:rsidR="00344025" w:rsidRPr="00B84E27" w:rsidRDefault="00344025" w:rsidP="00D645D8">
            <w:pPr>
              <w:rPr>
                <w:b/>
                <w:sz w:val="28"/>
                <w:szCs w:val="28"/>
              </w:rPr>
            </w:pPr>
            <w:r w:rsidRPr="00B84E27">
              <w:rPr>
                <w:b/>
                <w:sz w:val="28"/>
                <w:szCs w:val="28"/>
              </w:rPr>
              <w:t>Full Title of Research Study:</w:t>
            </w:r>
          </w:p>
          <w:p w14:paraId="1AA55CCD" w14:textId="77777777" w:rsidR="00344025" w:rsidRDefault="00344025" w:rsidP="00D645D8">
            <w:pPr>
              <w:rPr>
                <w:sz w:val="28"/>
                <w:szCs w:val="28"/>
              </w:rPr>
            </w:pPr>
          </w:p>
        </w:tc>
        <w:tc>
          <w:tcPr>
            <w:tcW w:w="4621" w:type="dxa"/>
          </w:tcPr>
          <w:p w14:paraId="54E5E98E" w14:textId="77777777" w:rsidR="00344025" w:rsidRDefault="00344025" w:rsidP="00D645D8">
            <w:pPr>
              <w:rPr>
                <w:sz w:val="28"/>
                <w:szCs w:val="28"/>
              </w:rPr>
            </w:pPr>
          </w:p>
          <w:p w14:paraId="133DD890" w14:textId="26DCD9B1" w:rsidR="00344025" w:rsidRDefault="00344025" w:rsidP="00D645D8">
            <w:pPr>
              <w:rPr>
                <w:sz w:val="28"/>
                <w:szCs w:val="28"/>
              </w:rPr>
            </w:pPr>
            <w:r w:rsidRPr="002615DA">
              <w:rPr>
                <w:sz w:val="28"/>
                <w:szCs w:val="28"/>
              </w:rPr>
              <w:t>‘Speak Up’: Participation of Children and Young People in Decisions About their Lives in Tusla Services</w:t>
            </w:r>
          </w:p>
          <w:p w14:paraId="45F6A65D" w14:textId="77777777" w:rsidR="007A7C29" w:rsidRDefault="00D50666" w:rsidP="007A7C29">
            <w:pPr>
              <w:rPr>
                <w:b/>
                <w:sz w:val="28"/>
                <w:szCs w:val="28"/>
              </w:rPr>
            </w:pPr>
            <w:hyperlink r:id="rId6" w:history="1">
              <w:r w:rsidR="007A7C29" w:rsidRPr="006E434D">
                <w:rPr>
                  <w:rStyle w:val="Hyperlink"/>
                  <w:b/>
                  <w:sz w:val="28"/>
                  <w:szCs w:val="28"/>
                </w:rPr>
                <w:t>https://www.tusla.ie/uploads/content/Speak_UP_WEB_READY.pdf</w:t>
              </w:r>
            </w:hyperlink>
          </w:p>
          <w:p w14:paraId="4A33B0CC" w14:textId="71F84E50" w:rsidR="00344025" w:rsidRDefault="00344025" w:rsidP="00344025">
            <w:pPr>
              <w:rPr>
                <w:sz w:val="28"/>
                <w:szCs w:val="28"/>
              </w:rPr>
            </w:pPr>
            <w:r>
              <w:rPr>
                <w:sz w:val="28"/>
                <w:szCs w:val="28"/>
              </w:rPr>
              <w:t xml:space="preserve">Conducted as part of a wider study </w:t>
            </w:r>
            <w:r w:rsidR="007A7C29">
              <w:rPr>
                <w:sz w:val="28"/>
                <w:szCs w:val="28"/>
              </w:rPr>
              <w:t>of c</w:t>
            </w:r>
            <w:r w:rsidRPr="003E0976">
              <w:rPr>
                <w:sz w:val="28"/>
                <w:szCs w:val="28"/>
              </w:rPr>
              <w:t>ommissioned research for Tusla under the PPFS Research Programme</w:t>
            </w:r>
          </w:p>
          <w:p w14:paraId="490275B3" w14:textId="77777777" w:rsidR="00344025" w:rsidRDefault="00344025" w:rsidP="00344025">
            <w:pPr>
              <w:rPr>
                <w:bCs/>
                <w:sz w:val="28"/>
                <w:szCs w:val="28"/>
              </w:rPr>
            </w:pPr>
            <w:r w:rsidRPr="002615DA">
              <w:rPr>
                <w:bCs/>
                <w:sz w:val="28"/>
                <w:szCs w:val="28"/>
              </w:rPr>
              <w:t xml:space="preserve">A full report is already available on Tusla Research Centre </w:t>
            </w:r>
          </w:p>
          <w:p w14:paraId="77B6EAFE" w14:textId="77777777" w:rsidR="00344025" w:rsidRDefault="00344025" w:rsidP="00D645D8">
            <w:pPr>
              <w:rPr>
                <w:sz w:val="28"/>
                <w:szCs w:val="28"/>
              </w:rPr>
            </w:pPr>
          </w:p>
          <w:p w14:paraId="66DF720C" w14:textId="22591C7F" w:rsidR="00344025" w:rsidRPr="007A7C29" w:rsidRDefault="00D50666" w:rsidP="00D645D8">
            <w:pPr>
              <w:rPr>
                <w:b/>
                <w:bCs/>
                <w:sz w:val="28"/>
                <w:szCs w:val="28"/>
              </w:rPr>
            </w:pPr>
            <w:hyperlink r:id="rId7" w:history="1">
              <w:r w:rsidR="00344025" w:rsidRPr="002615DA">
                <w:rPr>
                  <w:rStyle w:val="Hyperlink"/>
                  <w:b/>
                  <w:bCs/>
                  <w:sz w:val="28"/>
                  <w:szCs w:val="28"/>
                </w:rPr>
                <w:t>Children’s Participation Work Package: Final Report</w:t>
              </w:r>
            </w:hyperlink>
          </w:p>
        </w:tc>
      </w:tr>
      <w:tr w:rsidR="00344025" w14:paraId="13F3F0EA" w14:textId="77777777" w:rsidTr="00D645D8">
        <w:tc>
          <w:tcPr>
            <w:tcW w:w="4621" w:type="dxa"/>
          </w:tcPr>
          <w:p w14:paraId="6B4870C9" w14:textId="77777777" w:rsidR="00344025" w:rsidRPr="00B7495B" w:rsidRDefault="00344025" w:rsidP="00D645D8">
            <w:pPr>
              <w:rPr>
                <w:b/>
                <w:sz w:val="28"/>
                <w:szCs w:val="28"/>
              </w:rPr>
            </w:pPr>
            <w:r w:rsidRPr="00B7495B">
              <w:rPr>
                <w:b/>
                <w:sz w:val="28"/>
                <w:szCs w:val="28"/>
              </w:rPr>
              <w:lastRenderedPageBreak/>
              <w:t>Name of Researcher/Researchers:</w:t>
            </w:r>
          </w:p>
          <w:p w14:paraId="551BC0C2" w14:textId="77777777" w:rsidR="00344025" w:rsidRDefault="00344025" w:rsidP="00D645D8">
            <w:pPr>
              <w:rPr>
                <w:b/>
                <w:sz w:val="28"/>
                <w:szCs w:val="28"/>
              </w:rPr>
            </w:pPr>
          </w:p>
          <w:p w14:paraId="24BEC87E" w14:textId="7139B935" w:rsidR="00344025" w:rsidRDefault="00344025" w:rsidP="00D645D8">
            <w:pPr>
              <w:rPr>
                <w:b/>
                <w:sz w:val="28"/>
                <w:szCs w:val="28"/>
              </w:rPr>
            </w:pPr>
            <w:r>
              <w:rPr>
                <w:b/>
                <w:sz w:val="28"/>
                <w:szCs w:val="28"/>
              </w:rPr>
              <w:t xml:space="preserve">                                          Surname:</w:t>
            </w:r>
          </w:p>
          <w:p w14:paraId="461E4079" w14:textId="77777777" w:rsidR="00344025" w:rsidRDefault="00344025" w:rsidP="00D645D8">
            <w:pPr>
              <w:rPr>
                <w:b/>
                <w:sz w:val="28"/>
                <w:szCs w:val="28"/>
              </w:rPr>
            </w:pPr>
            <w:r>
              <w:rPr>
                <w:b/>
                <w:sz w:val="28"/>
                <w:szCs w:val="28"/>
              </w:rPr>
              <w:t xml:space="preserve">                                          First Name:</w:t>
            </w:r>
          </w:p>
          <w:p w14:paraId="119C2C5D" w14:textId="77777777" w:rsidR="00344025" w:rsidRDefault="00344025" w:rsidP="00D645D8">
            <w:pPr>
              <w:rPr>
                <w:b/>
                <w:sz w:val="28"/>
                <w:szCs w:val="28"/>
              </w:rPr>
            </w:pPr>
            <w:r>
              <w:rPr>
                <w:b/>
                <w:sz w:val="28"/>
                <w:szCs w:val="28"/>
              </w:rPr>
              <w:t xml:space="preserve">          Existing post-nominal Letters:</w:t>
            </w:r>
          </w:p>
          <w:p w14:paraId="2F5EAD6C" w14:textId="77777777" w:rsidR="00344025" w:rsidRDefault="00344025" w:rsidP="00D645D8">
            <w:pPr>
              <w:rPr>
                <w:b/>
                <w:sz w:val="28"/>
                <w:szCs w:val="28"/>
              </w:rPr>
            </w:pPr>
          </w:p>
          <w:p w14:paraId="5E2FE691" w14:textId="77777777" w:rsidR="00344025" w:rsidRDefault="00344025" w:rsidP="00D645D8">
            <w:pPr>
              <w:rPr>
                <w:b/>
                <w:sz w:val="28"/>
                <w:szCs w:val="28"/>
              </w:rPr>
            </w:pPr>
            <w:r>
              <w:rPr>
                <w:b/>
                <w:sz w:val="28"/>
                <w:szCs w:val="28"/>
              </w:rPr>
              <w:t>Contact email address:</w:t>
            </w:r>
          </w:p>
          <w:p w14:paraId="6EAD3CD0" w14:textId="77777777" w:rsidR="00344025" w:rsidRPr="00477108" w:rsidRDefault="00344025" w:rsidP="00D645D8">
            <w:pPr>
              <w:rPr>
                <w:sz w:val="20"/>
                <w:szCs w:val="28"/>
              </w:rPr>
            </w:pPr>
          </w:p>
        </w:tc>
        <w:tc>
          <w:tcPr>
            <w:tcW w:w="4621" w:type="dxa"/>
          </w:tcPr>
          <w:p w14:paraId="15474A37" w14:textId="4E8328C7" w:rsidR="00344025" w:rsidRDefault="00344025" w:rsidP="00D645D8">
            <w:pPr>
              <w:rPr>
                <w:sz w:val="28"/>
                <w:szCs w:val="28"/>
              </w:rPr>
            </w:pPr>
          </w:p>
          <w:p w14:paraId="18C04452" w14:textId="2309B217" w:rsidR="002C05C0" w:rsidRDefault="002C05C0" w:rsidP="00D645D8">
            <w:pPr>
              <w:rPr>
                <w:sz w:val="28"/>
                <w:szCs w:val="28"/>
              </w:rPr>
            </w:pPr>
          </w:p>
          <w:p w14:paraId="4601EDF4" w14:textId="53127C10" w:rsidR="002C05C0" w:rsidRDefault="002C05C0" w:rsidP="00D645D8">
            <w:pPr>
              <w:rPr>
                <w:sz w:val="28"/>
                <w:szCs w:val="28"/>
              </w:rPr>
            </w:pPr>
          </w:p>
          <w:p w14:paraId="072E442A" w14:textId="14F9A446" w:rsidR="002C05C0" w:rsidRDefault="002C05C0" w:rsidP="00D645D8">
            <w:pPr>
              <w:rPr>
                <w:sz w:val="28"/>
                <w:szCs w:val="28"/>
              </w:rPr>
            </w:pPr>
          </w:p>
          <w:p w14:paraId="481FE0EE" w14:textId="77777777" w:rsidR="002C05C0" w:rsidRDefault="002C05C0" w:rsidP="00D645D8">
            <w:pPr>
              <w:rPr>
                <w:sz w:val="28"/>
                <w:szCs w:val="28"/>
              </w:rPr>
            </w:pPr>
          </w:p>
          <w:tbl>
            <w:tblPr>
              <w:tblStyle w:val="TableGrid"/>
              <w:tblW w:w="0" w:type="auto"/>
              <w:tblLook w:val="04A0" w:firstRow="1" w:lastRow="0" w:firstColumn="1" w:lastColumn="0" w:noHBand="0" w:noVBand="1"/>
            </w:tblPr>
            <w:tblGrid>
              <w:gridCol w:w="4390"/>
            </w:tblGrid>
            <w:tr w:rsidR="00344025" w14:paraId="1BDE4CE0" w14:textId="77777777" w:rsidTr="00D645D8">
              <w:tc>
                <w:tcPr>
                  <w:tcW w:w="4390" w:type="dxa"/>
                </w:tcPr>
                <w:p w14:paraId="6AF6DF38" w14:textId="77777777" w:rsidR="00344025" w:rsidRDefault="00344025" w:rsidP="00D645D8">
                  <w:pPr>
                    <w:rPr>
                      <w:sz w:val="28"/>
                      <w:szCs w:val="28"/>
                    </w:rPr>
                  </w:pPr>
                  <w:r>
                    <w:rPr>
                      <w:sz w:val="28"/>
                      <w:szCs w:val="28"/>
                    </w:rPr>
                    <w:t xml:space="preserve">Tierney </w:t>
                  </w:r>
                </w:p>
              </w:tc>
            </w:tr>
            <w:tr w:rsidR="00344025" w14:paraId="0D71D498" w14:textId="77777777" w:rsidTr="00D645D8">
              <w:tc>
                <w:tcPr>
                  <w:tcW w:w="4390" w:type="dxa"/>
                </w:tcPr>
                <w:p w14:paraId="3A37E5A6" w14:textId="77777777" w:rsidR="00344025" w:rsidRDefault="00344025" w:rsidP="00D645D8">
                  <w:pPr>
                    <w:rPr>
                      <w:sz w:val="28"/>
                      <w:szCs w:val="28"/>
                    </w:rPr>
                  </w:pPr>
                  <w:r>
                    <w:rPr>
                      <w:sz w:val="28"/>
                      <w:szCs w:val="28"/>
                    </w:rPr>
                    <w:t>Edel</w:t>
                  </w:r>
                </w:p>
              </w:tc>
            </w:tr>
            <w:tr w:rsidR="00344025" w14:paraId="7FB0FCD5" w14:textId="77777777" w:rsidTr="00D645D8">
              <w:tc>
                <w:tcPr>
                  <w:tcW w:w="4390" w:type="dxa"/>
                </w:tcPr>
                <w:p w14:paraId="62F5830A" w14:textId="77777777" w:rsidR="00344025" w:rsidRDefault="00344025" w:rsidP="00D645D8">
                  <w:pPr>
                    <w:rPr>
                      <w:sz w:val="28"/>
                      <w:szCs w:val="28"/>
                    </w:rPr>
                  </w:pPr>
                  <w:r>
                    <w:rPr>
                      <w:sz w:val="28"/>
                      <w:szCs w:val="28"/>
                    </w:rPr>
                    <w:t>BA, MA, PhD</w:t>
                  </w:r>
                </w:p>
              </w:tc>
            </w:tr>
          </w:tbl>
          <w:p w14:paraId="415DE0E6" w14:textId="77777777" w:rsidR="00344025" w:rsidRDefault="00344025" w:rsidP="00D645D8">
            <w:pPr>
              <w:rPr>
                <w:sz w:val="28"/>
                <w:szCs w:val="28"/>
              </w:rPr>
            </w:pPr>
          </w:p>
          <w:p w14:paraId="05C85B5C" w14:textId="77777777" w:rsidR="002C05C0" w:rsidRDefault="002C05C0" w:rsidP="00D645D8">
            <w:pPr>
              <w:rPr>
                <w:sz w:val="28"/>
                <w:szCs w:val="28"/>
              </w:rPr>
            </w:pPr>
          </w:p>
          <w:p w14:paraId="43E06E4A" w14:textId="3A0E66C0" w:rsidR="00344025" w:rsidRDefault="002C05C0" w:rsidP="00D645D8">
            <w:pPr>
              <w:rPr>
                <w:sz w:val="28"/>
                <w:szCs w:val="28"/>
              </w:rPr>
            </w:pPr>
            <w:r>
              <w:rPr>
                <w:sz w:val="28"/>
                <w:szCs w:val="28"/>
              </w:rPr>
              <w:t>e</w:t>
            </w:r>
            <w:r w:rsidR="00344025">
              <w:rPr>
                <w:sz w:val="28"/>
                <w:szCs w:val="28"/>
              </w:rPr>
              <w:t>del.tierney1@tusla.ie</w:t>
            </w:r>
          </w:p>
        </w:tc>
      </w:tr>
    </w:tbl>
    <w:p w14:paraId="106E074B" w14:textId="77777777" w:rsidR="00344025" w:rsidRDefault="00344025" w:rsidP="00344025">
      <w:pPr>
        <w:rPr>
          <w:b/>
          <w:sz w:val="28"/>
          <w:szCs w:val="28"/>
          <w:u w:val="single"/>
        </w:rPr>
      </w:pPr>
    </w:p>
    <w:p w14:paraId="34A9F58D" w14:textId="77777777" w:rsidR="00344025" w:rsidRDefault="00344025" w:rsidP="00344025">
      <w:pPr>
        <w:rPr>
          <w:b/>
          <w:sz w:val="28"/>
          <w:szCs w:val="28"/>
          <w:u w:val="single"/>
        </w:rPr>
      </w:pPr>
      <w:r w:rsidRPr="00B7495B">
        <w:rPr>
          <w:b/>
          <w:sz w:val="28"/>
          <w:szCs w:val="28"/>
          <w:u w:val="single"/>
        </w:rPr>
        <w:t>Student Research</w:t>
      </w:r>
    </w:p>
    <w:p w14:paraId="773DF551" w14:textId="77777777" w:rsidR="00344025" w:rsidRPr="00B84E27" w:rsidRDefault="00344025" w:rsidP="00344025">
      <w:pPr>
        <w:rPr>
          <w:b/>
          <w:sz w:val="28"/>
          <w:szCs w:val="28"/>
        </w:rPr>
      </w:pPr>
      <w:r w:rsidRPr="00B7495B">
        <w:rPr>
          <w:b/>
          <w:sz w:val="28"/>
          <w:szCs w:val="28"/>
        </w:rPr>
        <w:t xml:space="preserve">If research was undertaken for an academic </w:t>
      </w:r>
      <w:proofErr w:type="gramStart"/>
      <w:r w:rsidRPr="00B7495B">
        <w:rPr>
          <w:b/>
          <w:sz w:val="28"/>
          <w:szCs w:val="28"/>
        </w:rPr>
        <w:t>award</w:t>
      </w:r>
      <w:proofErr w:type="gramEnd"/>
      <w:r w:rsidRPr="00B7495B">
        <w:rPr>
          <w:b/>
          <w:sz w:val="28"/>
          <w:szCs w:val="28"/>
        </w:rPr>
        <w:t xml:space="preserve"> please state: </w:t>
      </w:r>
    </w:p>
    <w:tbl>
      <w:tblPr>
        <w:tblStyle w:val="TableGrid"/>
        <w:tblW w:w="0" w:type="auto"/>
        <w:tblLook w:val="04A0" w:firstRow="1" w:lastRow="0" w:firstColumn="1" w:lastColumn="0" w:noHBand="0" w:noVBand="1"/>
      </w:tblPr>
      <w:tblGrid>
        <w:gridCol w:w="3436"/>
        <w:gridCol w:w="5580"/>
      </w:tblGrid>
      <w:tr w:rsidR="00344025" w14:paraId="1116DD13" w14:textId="77777777" w:rsidTr="00D645D8">
        <w:tc>
          <w:tcPr>
            <w:tcW w:w="3510" w:type="dxa"/>
          </w:tcPr>
          <w:p w14:paraId="1EF90F20" w14:textId="77777777" w:rsidR="00344025" w:rsidRDefault="00344025" w:rsidP="00D645D8">
            <w:pPr>
              <w:rPr>
                <w:b/>
                <w:sz w:val="28"/>
                <w:szCs w:val="28"/>
              </w:rPr>
            </w:pPr>
          </w:p>
          <w:p w14:paraId="35C68A50" w14:textId="04F90DCE" w:rsidR="00344025" w:rsidRPr="00B84E27" w:rsidRDefault="00344025" w:rsidP="00D645D8">
            <w:pPr>
              <w:rPr>
                <w:b/>
                <w:sz w:val="28"/>
                <w:szCs w:val="28"/>
              </w:rPr>
            </w:pPr>
            <w:r>
              <w:rPr>
                <w:b/>
                <w:sz w:val="28"/>
                <w:szCs w:val="28"/>
              </w:rPr>
              <w:t xml:space="preserve">   Official title of the course:</w:t>
            </w:r>
          </w:p>
        </w:tc>
        <w:tc>
          <w:tcPr>
            <w:tcW w:w="5732" w:type="dxa"/>
          </w:tcPr>
          <w:p w14:paraId="1CB4F7C8" w14:textId="77777777" w:rsidR="00344025" w:rsidRDefault="00344025" w:rsidP="00D645D8">
            <w:pPr>
              <w:rPr>
                <w:b/>
                <w:sz w:val="28"/>
                <w:szCs w:val="28"/>
                <w:u w:val="single"/>
              </w:rPr>
            </w:pPr>
          </w:p>
          <w:p w14:paraId="3CE750E3" w14:textId="2EDF2738" w:rsidR="00344025" w:rsidRPr="00792953" w:rsidRDefault="00344025" w:rsidP="00344025">
            <w:pPr>
              <w:rPr>
                <w:sz w:val="28"/>
                <w:szCs w:val="28"/>
              </w:rPr>
            </w:pPr>
            <w:r>
              <w:rPr>
                <w:sz w:val="28"/>
                <w:szCs w:val="28"/>
              </w:rPr>
              <w:t>N/</w:t>
            </w:r>
            <w:r w:rsidR="002C05C0">
              <w:rPr>
                <w:sz w:val="28"/>
                <w:szCs w:val="28"/>
              </w:rPr>
              <w:t>A</w:t>
            </w:r>
          </w:p>
        </w:tc>
      </w:tr>
    </w:tbl>
    <w:p w14:paraId="352BD5C1" w14:textId="77777777" w:rsidR="00344025" w:rsidRPr="00B7495B" w:rsidRDefault="00344025" w:rsidP="00344025">
      <w:pPr>
        <w:rPr>
          <w:b/>
          <w:sz w:val="28"/>
          <w:szCs w:val="28"/>
          <w:u w:val="single"/>
        </w:rPr>
      </w:pPr>
    </w:p>
    <w:tbl>
      <w:tblPr>
        <w:tblStyle w:val="TableGrid"/>
        <w:tblW w:w="0" w:type="auto"/>
        <w:tblLook w:val="04A0" w:firstRow="1" w:lastRow="0" w:firstColumn="1" w:lastColumn="0" w:noHBand="0" w:noVBand="1"/>
      </w:tblPr>
      <w:tblGrid>
        <w:gridCol w:w="9016"/>
      </w:tblGrid>
      <w:tr w:rsidR="00344025" w14:paraId="29E6B93E" w14:textId="77777777" w:rsidTr="00D645D8">
        <w:tc>
          <w:tcPr>
            <w:tcW w:w="9242" w:type="dxa"/>
          </w:tcPr>
          <w:p w14:paraId="513BA5D1" w14:textId="77777777" w:rsidR="00344025" w:rsidRDefault="00344025" w:rsidP="00D645D8">
            <w:pPr>
              <w:rPr>
                <w:b/>
                <w:sz w:val="28"/>
                <w:szCs w:val="28"/>
              </w:rPr>
            </w:pPr>
            <w:r w:rsidRPr="00792953">
              <w:rPr>
                <w:b/>
                <w:sz w:val="28"/>
                <w:szCs w:val="28"/>
              </w:rPr>
              <w:t>Abstract:</w:t>
            </w:r>
          </w:p>
          <w:p w14:paraId="41C17E7A" w14:textId="6B345206" w:rsidR="00344025" w:rsidRDefault="00344025" w:rsidP="00D645D8">
            <w:pPr>
              <w:rPr>
                <w:b/>
                <w:sz w:val="28"/>
                <w:szCs w:val="28"/>
              </w:rPr>
            </w:pPr>
            <w:r w:rsidRPr="002615DA">
              <w:rPr>
                <w:b/>
                <w:sz w:val="28"/>
                <w:szCs w:val="28"/>
              </w:rPr>
              <w:t xml:space="preserve">The UNESCO Child &amp; Family Research Centre at NUI Galway carried out a study to find out to what extent the voice of children and young people are being heard in decisions made about their lives by Tusla. </w:t>
            </w:r>
            <w:r w:rsidRPr="003E0976">
              <w:rPr>
                <w:b/>
                <w:sz w:val="28"/>
                <w:szCs w:val="28"/>
              </w:rPr>
              <w:t xml:space="preserve">Nineteen young </w:t>
            </w:r>
            <w:r w:rsidRPr="003E0976">
              <w:rPr>
                <w:b/>
                <w:sz w:val="28"/>
                <w:szCs w:val="28"/>
              </w:rPr>
              <w:lastRenderedPageBreak/>
              <w:t>people were interviewed by a researcher from the National University of Ireland Galway. They were aged between 9-21 years. There were 14 girls and 5 boys in the study</w:t>
            </w:r>
            <w:r>
              <w:rPr>
                <w:b/>
                <w:sz w:val="28"/>
                <w:szCs w:val="28"/>
              </w:rPr>
              <w:t>.</w:t>
            </w:r>
            <w:r w:rsidRPr="003E0976">
              <w:rPr>
                <w:b/>
                <w:sz w:val="28"/>
                <w:szCs w:val="28"/>
              </w:rPr>
              <w:t xml:space="preserve"> </w:t>
            </w:r>
            <w:r w:rsidRPr="002615DA">
              <w:rPr>
                <w:b/>
                <w:sz w:val="28"/>
                <w:szCs w:val="28"/>
              </w:rPr>
              <w:t>This study form</w:t>
            </w:r>
            <w:r>
              <w:rPr>
                <w:b/>
                <w:sz w:val="28"/>
                <w:szCs w:val="28"/>
              </w:rPr>
              <w:t>ed</w:t>
            </w:r>
            <w:r w:rsidRPr="002615DA">
              <w:rPr>
                <w:b/>
                <w:sz w:val="28"/>
                <w:szCs w:val="28"/>
              </w:rPr>
              <w:t xml:space="preserve"> part of</w:t>
            </w:r>
            <w:r>
              <w:rPr>
                <w:b/>
                <w:sz w:val="28"/>
                <w:szCs w:val="28"/>
              </w:rPr>
              <w:t xml:space="preserve"> a</w:t>
            </w:r>
            <w:r w:rsidRPr="002615DA">
              <w:rPr>
                <w:b/>
                <w:sz w:val="28"/>
                <w:szCs w:val="28"/>
              </w:rPr>
              <w:t xml:space="preserve"> larger study</w:t>
            </w:r>
            <w:r>
              <w:rPr>
                <w:b/>
                <w:sz w:val="28"/>
                <w:szCs w:val="28"/>
              </w:rPr>
              <w:t xml:space="preserve"> on children’s participation in Tusla</w:t>
            </w:r>
            <w:r w:rsidRPr="002615DA">
              <w:rPr>
                <w:b/>
                <w:sz w:val="28"/>
                <w:szCs w:val="28"/>
              </w:rPr>
              <w:t>. It aim</w:t>
            </w:r>
            <w:r>
              <w:rPr>
                <w:b/>
                <w:sz w:val="28"/>
                <w:szCs w:val="28"/>
              </w:rPr>
              <w:t>ed</w:t>
            </w:r>
            <w:r w:rsidRPr="002615DA">
              <w:rPr>
                <w:b/>
                <w:sz w:val="28"/>
                <w:szCs w:val="28"/>
              </w:rPr>
              <w:t xml:space="preserve"> to explore the experiences of children and young people involved with Tusla of participating in decisions made about their lives. Decisions taken affecting the lives of children and young people who are involved in Tusla can be for example decisions about school and decisions made in care planning and review meetings. The study used the Lundy Model of Participation to understand what is required if children and young people are to meaningfully participate in decisions made about their lives. </w:t>
            </w:r>
          </w:p>
          <w:p w14:paraId="21969BE1" w14:textId="5FDA1FC5" w:rsidR="00344025" w:rsidRPr="00792953" w:rsidRDefault="00344025" w:rsidP="00D645D8">
            <w:pPr>
              <w:rPr>
                <w:b/>
                <w:sz w:val="28"/>
                <w:szCs w:val="28"/>
              </w:rPr>
            </w:pPr>
            <w:r w:rsidRPr="002615DA">
              <w:rPr>
                <w:b/>
                <w:sz w:val="28"/>
                <w:szCs w:val="28"/>
              </w:rPr>
              <w:t xml:space="preserve">Children and young people do have space where their voices are heard in Tusla services. Hearing their views in informal settings are better. They react positively when they have a real input into decisions taken. Creating a supportive relationship between children and young people and their care workers is important. The relevant care workers </w:t>
            </w:r>
            <w:proofErr w:type="gramStart"/>
            <w:r w:rsidRPr="002615DA">
              <w:rPr>
                <w:b/>
                <w:sz w:val="28"/>
                <w:szCs w:val="28"/>
              </w:rPr>
              <w:t>have to</w:t>
            </w:r>
            <w:proofErr w:type="gramEnd"/>
            <w:r w:rsidRPr="002615DA">
              <w:rPr>
                <w:b/>
                <w:sz w:val="28"/>
                <w:szCs w:val="28"/>
              </w:rPr>
              <w:t xml:space="preserve"> be motivated, keen to listen and react according to what they hear. The result </w:t>
            </w:r>
            <w:proofErr w:type="gramStart"/>
            <w:r w:rsidRPr="002615DA">
              <w:rPr>
                <w:b/>
                <w:sz w:val="28"/>
                <w:szCs w:val="28"/>
              </w:rPr>
              <w:t>has to</w:t>
            </w:r>
            <w:proofErr w:type="gramEnd"/>
            <w:r w:rsidRPr="002615DA">
              <w:rPr>
                <w:b/>
                <w:sz w:val="28"/>
                <w:szCs w:val="28"/>
              </w:rPr>
              <w:t xml:space="preserve"> be real and not tokenistic and children and young people should be provided with information on how decisions are made. It is important that children and young people speak up to have their voices heard.</w:t>
            </w:r>
          </w:p>
        </w:tc>
      </w:tr>
    </w:tbl>
    <w:p w14:paraId="135D4356" w14:textId="77777777" w:rsidR="00344025" w:rsidRPr="00B703C2" w:rsidRDefault="00344025" w:rsidP="00344025">
      <w:pPr>
        <w:rPr>
          <w:b/>
          <w:sz w:val="28"/>
          <w:szCs w:val="28"/>
          <w:u w:val="single"/>
        </w:rPr>
      </w:pPr>
    </w:p>
    <w:tbl>
      <w:tblPr>
        <w:tblStyle w:val="TableGrid"/>
        <w:tblW w:w="0" w:type="auto"/>
        <w:tblLook w:val="04A0" w:firstRow="1" w:lastRow="0" w:firstColumn="1" w:lastColumn="0" w:noHBand="0" w:noVBand="1"/>
      </w:tblPr>
      <w:tblGrid>
        <w:gridCol w:w="9016"/>
      </w:tblGrid>
      <w:tr w:rsidR="007A7C29" w14:paraId="117DA5D7" w14:textId="77777777" w:rsidTr="006F2EFD">
        <w:tc>
          <w:tcPr>
            <w:tcW w:w="9016" w:type="dxa"/>
          </w:tcPr>
          <w:p w14:paraId="3930285E" w14:textId="7F1A6648" w:rsidR="007A7C29" w:rsidRDefault="007A7C29" w:rsidP="00D645D8">
            <w:pPr>
              <w:rPr>
                <w:b/>
                <w:sz w:val="28"/>
                <w:szCs w:val="28"/>
              </w:rPr>
            </w:pPr>
            <w:r w:rsidRPr="00792953">
              <w:rPr>
                <w:b/>
                <w:sz w:val="28"/>
                <w:szCs w:val="28"/>
              </w:rPr>
              <w:t xml:space="preserve">Reference </w:t>
            </w:r>
            <w:proofErr w:type="gramStart"/>
            <w:r w:rsidRPr="00792953">
              <w:rPr>
                <w:b/>
                <w:sz w:val="28"/>
                <w:szCs w:val="28"/>
              </w:rPr>
              <w:t>list :</w:t>
            </w:r>
            <w:proofErr w:type="gramEnd"/>
          </w:p>
          <w:p w14:paraId="09BB8920" w14:textId="07D493F0" w:rsidR="00EC19FE" w:rsidRPr="00EC19FE" w:rsidRDefault="00EC19FE" w:rsidP="00EC19FE">
            <w:pPr>
              <w:rPr>
                <w:bCs/>
                <w:sz w:val="28"/>
                <w:szCs w:val="28"/>
              </w:rPr>
            </w:pPr>
            <w:r w:rsidRPr="00EC19FE">
              <w:rPr>
                <w:bCs/>
                <w:sz w:val="28"/>
                <w:szCs w:val="28"/>
                <w:u w:val="single"/>
              </w:rPr>
              <w:t>Tierney, E.,</w:t>
            </w:r>
            <w:r w:rsidRPr="00EC19FE">
              <w:rPr>
                <w:bCs/>
                <w:sz w:val="28"/>
                <w:szCs w:val="28"/>
              </w:rPr>
              <w:t xml:space="preserve"> Kennan, D., Forkan, C., Brady, B. and Jackson, R. (2018) </w:t>
            </w:r>
            <w:r w:rsidRPr="00EC19FE">
              <w:rPr>
                <w:bCs/>
                <w:i/>
                <w:sz w:val="28"/>
                <w:szCs w:val="28"/>
              </w:rPr>
              <w:t xml:space="preserve">Children’s Participation Work Package Final Report: </w:t>
            </w:r>
            <w:proofErr w:type="spellStart"/>
            <w:r w:rsidRPr="00EC19FE">
              <w:rPr>
                <w:bCs/>
                <w:i/>
                <w:sz w:val="28"/>
                <w:szCs w:val="28"/>
              </w:rPr>
              <w:t>Tusla’s</w:t>
            </w:r>
            <w:proofErr w:type="spellEnd"/>
            <w:r w:rsidRPr="00EC19FE">
              <w:rPr>
                <w:bCs/>
                <w:i/>
                <w:sz w:val="28"/>
                <w:szCs w:val="28"/>
              </w:rPr>
              <w:t xml:space="preserve"> Programme for Prevention, Partnership and Family Support. </w:t>
            </w:r>
            <w:r w:rsidRPr="00EC19FE">
              <w:rPr>
                <w:bCs/>
                <w:sz w:val="28"/>
                <w:szCs w:val="28"/>
              </w:rPr>
              <w:t>Galway: UNESCO Child and Family Research Centre, National University of Ireland Galway.</w:t>
            </w:r>
            <w:r w:rsidRPr="00EC19FE">
              <w:t xml:space="preserve"> </w:t>
            </w:r>
            <w:hyperlink r:id="rId8" w:history="1">
              <w:r w:rsidRPr="00EC19FE">
                <w:rPr>
                  <w:rStyle w:val="Hyperlink"/>
                  <w:b/>
                  <w:bCs/>
                  <w:sz w:val="28"/>
                  <w:szCs w:val="28"/>
                </w:rPr>
                <w:t>Children’s Participation Work Package: Final Report</w:t>
              </w:r>
            </w:hyperlink>
          </w:p>
          <w:p w14:paraId="7A885362" w14:textId="77777777" w:rsidR="00EC19FE" w:rsidRPr="00EC19FE" w:rsidRDefault="00EC19FE" w:rsidP="00EC19FE">
            <w:pPr>
              <w:rPr>
                <w:bCs/>
                <w:sz w:val="28"/>
                <w:szCs w:val="28"/>
              </w:rPr>
            </w:pPr>
            <w:r w:rsidRPr="00EC19FE">
              <w:rPr>
                <w:bCs/>
                <w:sz w:val="28"/>
                <w:szCs w:val="28"/>
                <w:u w:val="single"/>
              </w:rPr>
              <w:t>Tierney, E.,</w:t>
            </w:r>
            <w:r w:rsidRPr="00EC19FE">
              <w:rPr>
                <w:bCs/>
                <w:sz w:val="28"/>
                <w:szCs w:val="28"/>
              </w:rPr>
              <w:t xml:space="preserve"> Kennan, D., Forkan, C., Brady, B. and Jackson, R. (2018) </w:t>
            </w:r>
            <w:r w:rsidRPr="00EC19FE">
              <w:rPr>
                <w:bCs/>
                <w:i/>
                <w:sz w:val="28"/>
                <w:szCs w:val="28"/>
              </w:rPr>
              <w:t xml:space="preserve">Children’s Participation Work Package: </w:t>
            </w:r>
            <w:r w:rsidRPr="00EC19FE">
              <w:rPr>
                <w:bCs/>
                <w:i/>
                <w:sz w:val="28"/>
                <w:szCs w:val="28"/>
                <w:u w:val="single"/>
              </w:rPr>
              <w:t>Key Findings Report</w:t>
            </w:r>
            <w:r w:rsidRPr="00EC19FE">
              <w:rPr>
                <w:bCs/>
                <w:i/>
                <w:sz w:val="28"/>
                <w:szCs w:val="28"/>
              </w:rPr>
              <w:t xml:space="preserve">. </w:t>
            </w:r>
            <w:proofErr w:type="spellStart"/>
            <w:r w:rsidRPr="00EC19FE">
              <w:rPr>
                <w:bCs/>
                <w:i/>
                <w:sz w:val="28"/>
                <w:szCs w:val="28"/>
              </w:rPr>
              <w:t>Tusla’s</w:t>
            </w:r>
            <w:proofErr w:type="spellEnd"/>
            <w:r w:rsidRPr="00EC19FE">
              <w:rPr>
                <w:bCs/>
                <w:i/>
                <w:sz w:val="28"/>
                <w:szCs w:val="28"/>
              </w:rPr>
              <w:t xml:space="preserve"> Programme for Prevention, Partnership and Family Support. </w:t>
            </w:r>
            <w:r w:rsidRPr="00EC19FE">
              <w:rPr>
                <w:bCs/>
                <w:sz w:val="28"/>
                <w:szCs w:val="28"/>
              </w:rPr>
              <w:t>Galway: UNESCO Child and Family Research Centre, National University of Ireland Galway.</w:t>
            </w:r>
          </w:p>
          <w:p w14:paraId="5AF3D0BC" w14:textId="77777777" w:rsidR="00EC19FE" w:rsidRPr="00EC19FE" w:rsidRDefault="00EC19FE" w:rsidP="00EC19FE">
            <w:pPr>
              <w:rPr>
                <w:bCs/>
                <w:sz w:val="28"/>
                <w:szCs w:val="28"/>
              </w:rPr>
            </w:pPr>
          </w:p>
          <w:p w14:paraId="569B9922" w14:textId="77777777" w:rsidR="00EC19FE" w:rsidRPr="00EC19FE" w:rsidRDefault="00EC19FE" w:rsidP="00EC19FE">
            <w:pPr>
              <w:rPr>
                <w:bCs/>
                <w:sz w:val="28"/>
                <w:szCs w:val="28"/>
              </w:rPr>
            </w:pPr>
            <w:r w:rsidRPr="00EC19FE">
              <w:rPr>
                <w:bCs/>
                <w:sz w:val="28"/>
                <w:szCs w:val="28"/>
              </w:rPr>
              <w:t xml:space="preserve">Jackson, R., Brady, B., Forkan, C., </w:t>
            </w:r>
            <w:r w:rsidRPr="00EC19FE">
              <w:rPr>
                <w:bCs/>
                <w:sz w:val="28"/>
                <w:szCs w:val="28"/>
                <w:u w:val="single"/>
              </w:rPr>
              <w:t>Tierney, E</w:t>
            </w:r>
            <w:r w:rsidRPr="00EC19FE">
              <w:rPr>
                <w:bCs/>
                <w:sz w:val="28"/>
                <w:szCs w:val="28"/>
              </w:rPr>
              <w:t>. and Kennan, D., (2018) Collective participation for children in care: A formative evaluation of the Tusla / EPIC Foster Care Action Groups. Galway: UNESCO Child and Family Research Centre, National University of Ireland, Galway</w:t>
            </w:r>
          </w:p>
          <w:p w14:paraId="2A4E8937" w14:textId="77777777" w:rsidR="00EC19FE" w:rsidRPr="00EC19FE" w:rsidRDefault="00EC19FE" w:rsidP="00EC19FE">
            <w:pPr>
              <w:rPr>
                <w:bCs/>
                <w:sz w:val="28"/>
                <w:szCs w:val="28"/>
              </w:rPr>
            </w:pPr>
          </w:p>
          <w:p w14:paraId="21F2D0FC" w14:textId="77777777" w:rsidR="00EC19FE" w:rsidRPr="00EC19FE" w:rsidRDefault="00EC19FE" w:rsidP="00EC19FE">
            <w:pPr>
              <w:rPr>
                <w:bCs/>
                <w:sz w:val="28"/>
                <w:szCs w:val="28"/>
              </w:rPr>
            </w:pPr>
            <w:r w:rsidRPr="00EC19FE">
              <w:rPr>
                <w:bCs/>
                <w:sz w:val="28"/>
                <w:szCs w:val="28"/>
                <w:u w:val="single"/>
              </w:rPr>
              <w:t>Tierney, E.,</w:t>
            </w:r>
            <w:r w:rsidRPr="00EC19FE">
              <w:rPr>
                <w:bCs/>
                <w:sz w:val="28"/>
                <w:szCs w:val="28"/>
              </w:rPr>
              <w:t xml:space="preserve"> Kennan, D., Forkan, C., Brady, B. and Jackson, R. (2018) ‘Speak Up’: Participation of Children and Young People in Decisions About their Lives in Tusla Services. UNESCO Child and Family Research Centre, National University of Ireland, Galway</w:t>
            </w:r>
          </w:p>
          <w:p w14:paraId="32D2CEEB" w14:textId="77777777" w:rsidR="00EC19FE" w:rsidRPr="00EC19FE" w:rsidRDefault="00EC19FE" w:rsidP="00D645D8">
            <w:pPr>
              <w:rPr>
                <w:bCs/>
                <w:sz w:val="28"/>
                <w:szCs w:val="28"/>
              </w:rPr>
            </w:pPr>
          </w:p>
          <w:p w14:paraId="3A3800A6" w14:textId="013C2200" w:rsidR="007A7C29" w:rsidRPr="007A7C29" w:rsidRDefault="007A7C29" w:rsidP="00D645D8">
            <w:pPr>
              <w:rPr>
                <w:b/>
                <w:bCs/>
                <w:sz w:val="28"/>
                <w:szCs w:val="28"/>
              </w:rPr>
            </w:pPr>
          </w:p>
        </w:tc>
      </w:tr>
    </w:tbl>
    <w:p w14:paraId="1C4FF22A" w14:textId="77777777" w:rsidR="00344025" w:rsidRDefault="00344025" w:rsidP="00344025">
      <w:pPr>
        <w:rPr>
          <w:b/>
          <w:sz w:val="28"/>
          <w:szCs w:val="28"/>
        </w:rPr>
      </w:pPr>
    </w:p>
    <w:tbl>
      <w:tblPr>
        <w:tblStyle w:val="TableGrid"/>
        <w:tblW w:w="0" w:type="auto"/>
        <w:tblLook w:val="04A0" w:firstRow="1" w:lastRow="0" w:firstColumn="1" w:lastColumn="0" w:noHBand="0" w:noVBand="1"/>
      </w:tblPr>
      <w:tblGrid>
        <w:gridCol w:w="9016"/>
      </w:tblGrid>
      <w:tr w:rsidR="00344025" w14:paraId="3BF29A8D" w14:textId="77777777" w:rsidTr="00D645D8">
        <w:tc>
          <w:tcPr>
            <w:tcW w:w="9121" w:type="dxa"/>
          </w:tcPr>
          <w:p w14:paraId="4209EC8E" w14:textId="77777777" w:rsidR="00344025" w:rsidRDefault="00344025" w:rsidP="00D645D8">
            <w:pPr>
              <w:rPr>
                <w:b/>
                <w:sz w:val="28"/>
                <w:szCs w:val="28"/>
              </w:rPr>
            </w:pPr>
            <w:r>
              <w:rPr>
                <w:b/>
                <w:sz w:val="28"/>
                <w:szCs w:val="28"/>
              </w:rPr>
              <w:t>Permission Box</w:t>
            </w:r>
          </w:p>
          <w:p w14:paraId="11C4DF60" w14:textId="77777777" w:rsidR="00344025" w:rsidRDefault="00344025" w:rsidP="00D645D8">
            <w:pPr>
              <w:rPr>
                <w:b/>
                <w:sz w:val="28"/>
                <w:szCs w:val="28"/>
              </w:rPr>
            </w:pPr>
          </w:p>
          <w:p w14:paraId="48BA2CE8" w14:textId="77777777" w:rsidR="00344025" w:rsidRDefault="00344025" w:rsidP="00D645D8">
            <w:pPr>
              <w:rPr>
                <w:b/>
                <w:sz w:val="28"/>
                <w:szCs w:val="28"/>
              </w:rPr>
            </w:pPr>
            <w:r w:rsidRPr="00362377">
              <w:rPr>
                <w:b/>
                <w:sz w:val="28"/>
                <w:szCs w:val="28"/>
              </w:rPr>
              <w:t xml:space="preserve">I </w:t>
            </w:r>
            <w:r>
              <w:rPr>
                <w:b/>
                <w:sz w:val="28"/>
                <w:szCs w:val="28"/>
              </w:rPr>
              <w:t>give permission for this report to be made available on the Tusla Electronic Research Centre website; it may be viewed by those internal and/or external to Tusla.</w:t>
            </w:r>
          </w:p>
          <w:p w14:paraId="6AB1CA8E" w14:textId="77777777" w:rsidR="00344025" w:rsidRDefault="00344025" w:rsidP="00D645D8">
            <w:pPr>
              <w:rPr>
                <w:b/>
                <w:sz w:val="28"/>
                <w:szCs w:val="28"/>
              </w:rPr>
            </w:pPr>
            <w:r>
              <w:rPr>
                <w:b/>
                <w:sz w:val="28"/>
                <w:szCs w:val="28"/>
              </w:rPr>
              <w:t>Yes/No (please circle) yes</w:t>
            </w:r>
          </w:p>
          <w:p w14:paraId="41B49BC7" w14:textId="77777777" w:rsidR="00344025" w:rsidRPr="00362377" w:rsidRDefault="00344025" w:rsidP="00D645D8">
            <w:pPr>
              <w:rPr>
                <w:b/>
                <w:sz w:val="28"/>
                <w:szCs w:val="28"/>
              </w:rPr>
            </w:pPr>
          </w:p>
          <w:p w14:paraId="48C8F43D" w14:textId="77777777" w:rsidR="00344025" w:rsidRDefault="00344025" w:rsidP="00D645D8">
            <w:pPr>
              <w:rPr>
                <w:b/>
                <w:sz w:val="28"/>
                <w:szCs w:val="28"/>
              </w:rPr>
            </w:pPr>
            <w:r w:rsidRPr="00362377">
              <w:rPr>
                <w:b/>
                <w:sz w:val="28"/>
                <w:szCs w:val="28"/>
              </w:rPr>
              <w:t>Researcher Signature:</w:t>
            </w:r>
            <w:r>
              <w:rPr>
                <w:b/>
                <w:sz w:val="28"/>
                <w:szCs w:val="28"/>
              </w:rPr>
              <w:t xml:space="preserve"> Edel Tierney </w:t>
            </w:r>
          </w:p>
          <w:p w14:paraId="604EA4EB" w14:textId="77777777" w:rsidR="00344025" w:rsidRPr="00362377" w:rsidRDefault="00344025" w:rsidP="00D645D8">
            <w:pPr>
              <w:rPr>
                <w:b/>
                <w:sz w:val="28"/>
                <w:szCs w:val="28"/>
              </w:rPr>
            </w:pPr>
          </w:p>
          <w:p w14:paraId="4419C6A1" w14:textId="77777777" w:rsidR="00344025" w:rsidRDefault="00344025" w:rsidP="00D645D8">
            <w:pPr>
              <w:pBdr>
                <w:bottom w:val="single" w:sz="12" w:space="1" w:color="auto"/>
              </w:pBdr>
              <w:rPr>
                <w:b/>
                <w:sz w:val="28"/>
                <w:szCs w:val="28"/>
              </w:rPr>
            </w:pPr>
            <w:r w:rsidRPr="00362377">
              <w:rPr>
                <w:b/>
                <w:sz w:val="28"/>
                <w:szCs w:val="28"/>
              </w:rPr>
              <w:t>Date:</w:t>
            </w:r>
            <w:r>
              <w:rPr>
                <w:b/>
                <w:sz w:val="28"/>
                <w:szCs w:val="28"/>
              </w:rPr>
              <w:t xml:space="preserve"> 07/12/2020</w:t>
            </w:r>
          </w:p>
          <w:p w14:paraId="2BE5E09C" w14:textId="77777777" w:rsidR="00344025" w:rsidRDefault="00344025" w:rsidP="00D645D8">
            <w:pPr>
              <w:pBdr>
                <w:bottom w:val="single" w:sz="12" w:space="1" w:color="auto"/>
              </w:pBdr>
              <w:rPr>
                <w:b/>
                <w:sz w:val="28"/>
                <w:szCs w:val="28"/>
              </w:rPr>
            </w:pPr>
          </w:p>
          <w:p w14:paraId="2CE69D82" w14:textId="77777777" w:rsidR="00344025" w:rsidRDefault="00344025" w:rsidP="00D645D8">
            <w:pPr>
              <w:rPr>
                <w:b/>
                <w:sz w:val="28"/>
                <w:szCs w:val="28"/>
              </w:rPr>
            </w:pPr>
          </w:p>
          <w:p w14:paraId="26356017" w14:textId="77777777" w:rsidR="00344025" w:rsidRDefault="00344025" w:rsidP="00D645D8">
            <w:pPr>
              <w:rPr>
                <w:b/>
                <w:sz w:val="28"/>
                <w:szCs w:val="28"/>
              </w:rPr>
            </w:pPr>
            <w:r>
              <w:rPr>
                <w:b/>
                <w:sz w:val="28"/>
                <w:szCs w:val="28"/>
              </w:rPr>
              <w:lastRenderedPageBreak/>
              <w:t>I give permission for my personal details including name, email address and title of qualification to be made available on the Tusla Electronic Research Centre website; it may be viewed by those internal and/or external to Tusla.</w:t>
            </w:r>
          </w:p>
          <w:p w14:paraId="68B4205B" w14:textId="77777777" w:rsidR="00344025" w:rsidRDefault="00344025" w:rsidP="00D645D8">
            <w:pPr>
              <w:rPr>
                <w:b/>
                <w:sz w:val="28"/>
                <w:szCs w:val="28"/>
              </w:rPr>
            </w:pPr>
          </w:p>
          <w:p w14:paraId="614A2045" w14:textId="77777777" w:rsidR="00344025" w:rsidRDefault="00344025" w:rsidP="00D645D8">
            <w:pPr>
              <w:rPr>
                <w:b/>
                <w:sz w:val="28"/>
                <w:szCs w:val="28"/>
              </w:rPr>
            </w:pPr>
            <w:r>
              <w:rPr>
                <w:b/>
                <w:sz w:val="28"/>
                <w:szCs w:val="28"/>
              </w:rPr>
              <w:t>Yes/No (please circle) yes</w:t>
            </w:r>
          </w:p>
          <w:p w14:paraId="73C4CF67" w14:textId="77777777" w:rsidR="00344025" w:rsidRPr="00362377" w:rsidRDefault="00344025" w:rsidP="00D645D8">
            <w:pPr>
              <w:rPr>
                <w:b/>
                <w:sz w:val="28"/>
                <w:szCs w:val="28"/>
              </w:rPr>
            </w:pPr>
          </w:p>
          <w:p w14:paraId="6055A88A" w14:textId="77777777" w:rsidR="00344025" w:rsidRDefault="00344025" w:rsidP="00D645D8">
            <w:pPr>
              <w:rPr>
                <w:b/>
                <w:sz w:val="28"/>
                <w:szCs w:val="28"/>
              </w:rPr>
            </w:pPr>
            <w:r w:rsidRPr="00362377">
              <w:rPr>
                <w:b/>
                <w:sz w:val="28"/>
                <w:szCs w:val="28"/>
              </w:rPr>
              <w:t>Researcher Signature:</w:t>
            </w:r>
            <w:r w:rsidRPr="002615DA">
              <w:rPr>
                <w:b/>
                <w:sz w:val="28"/>
                <w:szCs w:val="28"/>
              </w:rPr>
              <w:t xml:space="preserve"> Edel Tierney</w:t>
            </w:r>
          </w:p>
          <w:p w14:paraId="512F955E" w14:textId="77777777" w:rsidR="00344025" w:rsidRPr="00362377" w:rsidRDefault="00344025" w:rsidP="00D645D8">
            <w:pPr>
              <w:rPr>
                <w:b/>
                <w:sz w:val="28"/>
                <w:szCs w:val="28"/>
              </w:rPr>
            </w:pPr>
          </w:p>
          <w:p w14:paraId="58472210" w14:textId="30D4350A" w:rsidR="00344025" w:rsidRPr="007A7C29" w:rsidRDefault="00344025" w:rsidP="00D645D8">
            <w:pPr>
              <w:rPr>
                <w:b/>
                <w:sz w:val="28"/>
                <w:szCs w:val="28"/>
              </w:rPr>
            </w:pPr>
            <w:r w:rsidRPr="00362377">
              <w:rPr>
                <w:b/>
                <w:sz w:val="28"/>
                <w:szCs w:val="28"/>
              </w:rPr>
              <w:t>Date:</w:t>
            </w:r>
            <w:r w:rsidRPr="002615DA">
              <w:rPr>
                <w:b/>
                <w:sz w:val="28"/>
                <w:szCs w:val="28"/>
              </w:rPr>
              <w:t xml:space="preserve"> 07/12/2020</w:t>
            </w:r>
          </w:p>
        </w:tc>
      </w:tr>
    </w:tbl>
    <w:p w14:paraId="2A2D764C" w14:textId="77777777" w:rsidR="00344025" w:rsidRDefault="00344025" w:rsidP="00344025"/>
    <w:p w14:paraId="2D200978" w14:textId="77777777" w:rsidR="00344025" w:rsidRDefault="00344025" w:rsidP="00344025"/>
    <w:p w14:paraId="4117FB7D" w14:textId="77777777" w:rsidR="00344025" w:rsidRDefault="00344025" w:rsidP="00344025"/>
    <w:p w14:paraId="2DA3D99E" w14:textId="77777777" w:rsidR="009F63F8" w:rsidRDefault="009F63F8"/>
    <w:sectPr w:rsidR="009F6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025"/>
    <w:rsid w:val="002C05C0"/>
    <w:rsid w:val="00344025"/>
    <w:rsid w:val="007A7C29"/>
    <w:rsid w:val="009F63F8"/>
    <w:rsid w:val="00D50666"/>
    <w:rsid w:val="00EC19F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EB9B"/>
  <w15:chartTrackingRefBased/>
  <w15:docId w15:val="{1FF5336B-48C7-42EB-9DED-2817BD42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025"/>
    <w:rPr>
      <w:color w:val="0563C1" w:themeColor="hyperlink"/>
      <w:u w:val="single"/>
    </w:rPr>
  </w:style>
  <w:style w:type="character" w:styleId="UnresolvedMention">
    <w:name w:val="Unresolved Mention"/>
    <w:basedOn w:val="DefaultParagraphFont"/>
    <w:uiPriority w:val="99"/>
    <w:semiHidden/>
    <w:unhideWhenUsed/>
    <w:rsid w:val="00344025"/>
    <w:rPr>
      <w:color w:val="605E5C"/>
      <w:shd w:val="clear" w:color="auto" w:fill="E1DFDD"/>
    </w:rPr>
  </w:style>
  <w:style w:type="character" w:styleId="FollowedHyperlink">
    <w:name w:val="FollowedHyperlink"/>
    <w:basedOn w:val="DefaultParagraphFont"/>
    <w:uiPriority w:val="99"/>
    <w:semiHidden/>
    <w:unhideWhenUsed/>
    <w:rsid w:val="00344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sla.ie/uploads/content/Childrens_Participation_Work_Package_FINAL_Report.pdf" TargetMode="External"/><Relationship Id="rId3" Type="http://schemas.openxmlformats.org/officeDocument/2006/relationships/webSettings" Target="webSettings.xml"/><Relationship Id="rId7" Type="http://schemas.openxmlformats.org/officeDocument/2006/relationships/hyperlink" Target="https://www.tusla.ie/uploads/content/Childrens_Participation_Work_Package_FINAL_Report.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sla.ie/uploads/content/Speak_UP_WEB_READY.pdf" TargetMode="External"/><Relationship Id="rId5" Type="http://schemas.openxmlformats.org/officeDocument/2006/relationships/hyperlink" Target="mailto:recadmin@tusla.i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Brattman</dc:creator>
  <cp:keywords/>
  <dc:description/>
  <cp:lastModifiedBy>Bernard Barrett</cp:lastModifiedBy>
  <cp:revision>2</cp:revision>
  <dcterms:created xsi:type="dcterms:W3CDTF">2022-03-07T13:23:00Z</dcterms:created>
  <dcterms:modified xsi:type="dcterms:W3CDTF">2022-03-07T13:23:00Z</dcterms:modified>
</cp:coreProperties>
</file>